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4096D" w:rsidRPr="00C409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C315FE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5F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C315FE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5FE">
        <w:rPr>
          <w:rFonts w:ascii="Times New Roman" w:hAnsi="Times New Roman" w:cs="Times New Roman"/>
          <w:b/>
          <w:sz w:val="28"/>
          <w:szCs w:val="28"/>
        </w:rPr>
        <w:t xml:space="preserve">по итогам профориентационного тестирования в 6-х классах </w:t>
      </w:r>
    </w:p>
    <w:p w:rsidR="003B68B6" w:rsidRPr="00C315FE" w:rsidRDefault="002653CB" w:rsidP="00D53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5F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315FE">
        <w:rPr>
          <w:rFonts w:ascii="Times New Roman" w:hAnsi="Times New Roman" w:cs="Times New Roman"/>
          <w:b/>
          <w:sz w:val="28"/>
          <w:szCs w:val="28"/>
        </w:rPr>
        <w:t>Нюксенском</w:t>
      </w:r>
      <w:proofErr w:type="spellEnd"/>
      <w:r w:rsidR="003B68B6" w:rsidRPr="00C315FE">
        <w:rPr>
          <w:rFonts w:ascii="Times New Roman" w:hAnsi="Times New Roman" w:cs="Times New Roman"/>
          <w:b/>
          <w:sz w:val="28"/>
          <w:szCs w:val="28"/>
        </w:rPr>
        <w:t xml:space="preserve"> муниц</w:t>
      </w:r>
      <w:r w:rsidR="00C315FE">
        <w:rPr>
          <w:rFonts w:ascii="Times New Roman" w:hAnsi="Times New Roman" w:cs="Times New Roman"/>
          <w:b/>
          <w:sz w:val="28"/>
          <w:szCs w:val="28"/>
        </w:rPr>
        <w:t xml:space="preserve">ипальном районе </w:t>
      </w:r>
      <w:r w:rsidR="003B68B6" w:rsidRPr="00C315FE">
        <w:rPr>
          <w:rFonts w:ascii="Times New Roman" w:hAnsi="Times New Roman" w:cs="Times New Roman"/>
          <w:b/>
          <w:sz w:val="28"/>
          <w:szCs w:val="28"/>
        </w:rPr>
        <w:t>в 20</w:t>
      </w:r>
      <w:r w:rsidR="00E46FB8" w:rsidRPr="00C315FE">
        <w:rPr>
          <w:rFonts w:ascii="Times New Roman" w:hAnsi="Times New Roman" w:cs="Times New Roman"/>
          <w:b/>
          <w:sz w:val="28"/>
          <w:szCs w:val="28"/>
        </w:rPr>
        <w:t>20</w:t>
      </w:r>
      <w:r w:rsidR="003B68B6" w:rsidRPr="00C315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539BC" w:rsidRPr="00C315FE" w:rsidRDefault="00D539BC" w:rsidP="00D53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>Общее количество</w:t>
      </w:r>
      <w:r w:rsidR="00D30484">
        <w:rPr>
          <w:rFonts w:ascii="Times New Roman" w:hAnsi="Times New Roman" w:cs="Times New Roman"/>
          <w:sz w:val="28"/>
          <w:szCs w:val="28"/>
        </w:rPr>
        <w:t xml:space="preserve"> участников тестирования – 110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B68B6" w:rsidRDefault="003B68B6" w:rsidP="00C315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Выраженность интересов у обучающихся 6-х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2835"/>
      </w:tblGrid>
      <w:tr w:rsidR="003B68B6" w:rsidTr="00C315F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237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C315F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835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C315F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Pr="00C46842" w:rsidRDefault="00C4684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68B6" w:rsidRDefault="0007472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8B6" w:rsidTr="00C315F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3B68B6" w:rsidRPr="00C46842" w:rsidRDefault="00C4684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B68B6" w:rsidRDefault="0007472B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C344E5" w:rsidRPr="0007472B" w:rsidRDefault="0007472B" w:rsidP="004B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C344E5" w:rsidRPr="0007472B" w:rsidRDefault="00D30484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4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C315F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C344E5" w:rsidRPr="0007472B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344E5" w:rsidRDefault="0007472B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="00C22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181F" w:rsidRDefault="009C181F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Выраженность интересов (повышенный интерес) у обучающихся 6-х классов, % (Рис.1)*</w:t>
      </w:r>
    </w:p>
    <w:p w:rsidR="003B68B6" w:rsidRDefault="003B68B6" w:rsidP="00C315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2575" w:rsidRPr="00D30484" w:rsidRDefault="00846A16" w:rsidP="00846A16">
      <w:pPr>
        <w:jc w:val="both"/>
        <w:rPr>
          <w:rFonts w:ascii="Times New Roman" w:hAnsi="Times New Roman" w:cs="Times New Roman"/>
          <w:sz w:val="28"/>
          <w:szCs w:val="28"/>
        </w:rPr>
      </w:pPr>
      <w:r w:rsidRPr="00D30484">
        <w:rPr>
          <w:rFonts w:ascii="Times New Roman" w:hAnsi="Times New Roman" w:cs="Times New Roman"/>
          <w:sz w:val="28"/>
          <w:szCs w:val="28"/>
        </w:rPr>
        <w:t>Вывод: т</w:t>
      </w:r>
      <w:r w:rsidR="00612575" w:rsidRPr="00D30484">
        <w:rPr>
          <w:rFonts w:ascii="Times New Roman" w:hAnsi="Times New Roman" w:cs="Times New Roman"/>
          <w:sz w:val="28"/>
          <w:szCs w:val="28"/>
        </w:rPr>
        <w:t xml:space="preserve">аким образом, </w:t>
      </w:r>
      <w:r w:rsidRPr="00D30484">
        <w:rPr>
          <w:rFonts w:ascii="Times New Roman" w:hAnsi="Times New Roman" w:cs="Times New Roman"/>
          <w:sz w:val="28"/>
          <w:szCs w:val="28"/>
        </w:rPr>
        <w:t>у шести</w:t>
      </w:r>
      <w:r w:rsidR="00612575" w:rsidRPr="00D30484">
        <w:rPr>
          <w:rFonts w:ascii="Times New Roman" w:hAnsi="Times New Roman" w:cs="Times New Roman"/>
          <w:sz w:val="28"/>
          <w:szCs w:val="28"/>
        </w:rPr>
        <w:t>классников Нюксенского муниципального района  наибольший инт</w:t>
      </w:r>
      <w:r w:rsidRPr="00D30484">
        <w:rPr>
          <w:rFonts w:ascii="Times New Roman" w:hAnsi="Times New Roman" w:cs="Times New Roman"/>
          <w:sz w:val="28"/>
          <w:szCs w:val="28"/>
        </w:rPr>
        <w:t>ерес выражен по блокам: «Сервис и обслуживание»</w:t>
      </w:r>
      <w:r w:rsidR="00D728B4">
        <w:rPr>
          <w:rFonts w:ascii="Times New Roman" w:hAnsi="Times New Roman" w:cs="Times New Roman"/>
          <w:sz w:val="28"/>
          <w:szCs w:val="28"/>
        </w:rPr>
        <w:t xml:space="preserve"> и </w:t>
      </w:r>
      <w:r w:rsidR="00D30484">
        <w:rPr>
          <w:rFonts w:ascii="Times New Roman" w:hAnsi="Times New Roman" w:cs="Times New Roman"/>
          <w:sz w:val="28"/>
          <w:szCs w:val="28"/>
        </w:rPr>
        <w:t>«Техника»</w:t>
      </w:r>
      <w:r w:rsidR="00612575" w:rsidRPr="00D30484">
        <w:rPr>
          <w:rFonts w:ascii="Times New Roman" w:hAnsi="Times New Roman" w:cs="Times New Roman"/>
          <w:sz w:val="28"/>
          <w:szCs w:val="28"/>
        </w:rPr>
        <w:t>. В минимальной степе</w:t>
      </w:r>
      <w:r w:rsidR="00D30484">
        <w:rPr>
          <w:rFonts w:ascii="Times New Roman" w:hAnsi="Times New Roman" w:cs="Times New Roman"/>
          <w:sz w:val="28"/>
          <w:szCs w:val="28"/>
        </w:rPr>
        <w:t>ни проявляется интерес по блоку «Наука</w:t>
      </w:r>
      <w:r w:rsidR="00612575" w:rsidRPr="00D30484">
        <w:rPr>
          <w:rFonts w:ascii="Times New Roman" w:hAnsi="Times New Roman" w:cs="Times New Roman"/>
          <w:sz w:val="28"/>
          <w:szCs w:val="28"/>
        </w:rPr>
        <w:t>».</w:t>
      </w:r>
    </w:p>
    <w:p w:rsidR="003B68B6" w:rsidRPr="00612575" w:rsidRDefault="003B68B6" w:rsidP="009C181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2575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Рекомендованные профили обучения</w:t>
      </w:r>
      <w:r w:rsidRPr="00612575">
        <w:rPr>
          <w:rFonts w:ascii="Times New Roman" w:hAnsi="Times New Roman" w:cs="Times New Roman"/>
          <w:sz w:val="28"/>
          <w:szCs w:val="28"/>
        </w:rPr>
        <w:t xml:space="preserve"> (анализируется самый выраженный показатель по рекомендованному профилю согласно инструкции: + вполне подходит от 5,5 до 7,5; ++очень подходит от 7,6 до 10, нет профиля (не подобран))</w:t>
      </w:r>
    </w:p>
    <w:p w:rsidR="003B68B6" w:rsidRPr="001A631B" w:rsidRDefault="003B68B6" w:rsidP="001A631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1843"/>
      </w:tblGrid>
      <w:tr w:rsidR="00C315FE" w:rsidTr="00C315FE">
        <w:tc>
          <w:tcPr>
            <w:tcW w:w="567" w:type="dxa"/>
            <w:vMerge w:val="restart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C315FE" w:rsidRPr="00F2252F" w:rsidRDefault="00C315FE" w:rsidP="00C31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5953" w:type="dxa"/>
            <w:gridSpan w:val="3"/>
          </w:tcPr>
          <w:p w:rsidR="00C315FE" w:rsidRPr="00A47F92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C315FE" w:rsidRPr="00A47F92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C315FE" w:rsidTr="00C315FE">
        <w:tc>
          <w:tcPr>
            <w:tcW w:w="567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C315FE" w:rsidRPr="00C93C28" w:rsidRDefault="00C315FE" w:rsidP="00C315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C315FE" w:rsidRPr="00A47F92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  <w:tc>
          <w:tcPr>
            <w:tcW w:w="1843" w:type="dxa"/>
          </w:tcPr>
          <w:p w:rsidR="00C315FE" w:rsidRPr="00A47F92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 1,8%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/ 30 %</w:t>
            </w:r>
          </w:p>
        </w:tc>
        <w:tc>
          <w:tcPr>
            <w:tcW w:w="1843" w:type="dxa"/>
            <w:vMerge w:val="restart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чел / </w:t>
            </w:r>
            <w:r w:rsidRPr="00E2519E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/ 5,5%</w:t>
            </w:r>
          </w:p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5FE" w:rsidRPr="0099397C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/ 29,1%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 6,4%</w:t>
            </w:r>
          </w:p>
        </w:tc>
        <w:tc>
          <w:tcPr>
            <w:tcW w:w="2126" w:type="dxa"/>
          </w:tcPr>
          <w:p w:rsidR="00C315FE" w:rsidRPr="0099397C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/ 34,5%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C315FE" w:rsidRPr="00294745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/ </w:t>
            </w:r>
            <w:r w:rsidRPr="00294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2947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/ 17,3%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C315FE" w:rsidRPr="00294745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 1,8%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/ 23,6%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C315FE" w:rsidRPr="00294745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/ 2,7</w:t>
            </w:r>
            <w:r w:rsidRPr="002947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/ 30,9%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C315FE">
        <w:tc>
          <w:tcPr>
            <w:tcW w:w="567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C315FE" w:rsidRPr="00294745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/ 15,5</w:t>
            </w:r>
            <w:r w:rsidRPr="002947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/ 25,5%</w:t>
            </w:r>
          </w:p>
        </w:tc>
        <w:tc>
          <w:tcPr>
            <w:tcW w:w="1843" w:type="dxa"/>
            <w:vMerge/>
          </w:tcPr>
          <w:p w:rsid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8B6" w:rsidRDefault="003B68B6" w:rsidP="00C315FE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6A16" w:rsidRPr="00D539BC" w:rsidRDefault="00846A16" w:rsidP="00C31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BC">
        <w:rPr>
          <w:rFonts w:ascii="Times New Roman" w:hAnsi="Times New Roman" w:cs="Times New Roman"/>
          <w:b/>
          <w:sz w:val="28"/>
          <w:szCs w:val="28"/>
        </w:rPr>
        <w:t>Вывод:</w:t>
      </w:r>
      <w:r w:rsidRPr="00D539BC">
        <w:rPr>
          <w:rFonts w:ascii="Times New Roman" w:hAnsi="Times New Roman" w:cs="Times New Roman"/>
          <w:sz w:val="28"/>
          <w:szCs w:val="28"/>
        </w:rPr>
        <w:t xml:space="preserve"> наиболее популярными профил</w:t>
      </w:r>
      <w:r w:rsidR="00ED2B0E" w:rsidRPr="00D539BC">
        <w:rPr>
          <w:rFonts w:ascii="Times New Roman" w:hAnsi="Times New Roman" w:cs="Times New Roman"/>
          <w:sz w:val="28"/>
          <w:szCs w:val="28"/>
        </w:rPr>
        <w:t>ями обучения среди обучающихся 6</w:t>
      </w:r>
      <w:r w:rsidRPr="00D539BC">
        <w:rPr>
          <w:rFonts w:ascii="Times New Roman" w:hAnsi="Times New Roman" w:cs="Times New Roman"/>
          <w:sz w:val="28"/>
          <w:szCs w:val="28"/>
        </w:rPr>
        <w:t xml:space="preserve">-х классов  </w:t>
      </w:r>
      <w:r w:rsidR="00D728B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Нюксенского района </w:t>
      </w:r>
      <w:r w:rsidRPr="00D539BC">
        <w:rPr>
          <w:rFonts w:ascii="Times New Roman" w:hAnsi="Times New Roman" w:cs="Times New Roman"/>
          <w:sz w:val="28"/>
          <w:szCs w:val="28"/>
        </w:rPr>
        <w:t>(по резуль</w:t>
      </w:r>
      <w:r w:rsidR="00D539BC">
        <w:rPr>
          <w:rFonts w:ascii="Times New Roman" w:hAnsi="Times New Roman" w:cs="Times New Roman"/>
          <w:sz w:val="28"/>
          <w:szCs w:val="28"/>
        </w:rPr>
        <w:t>татам тестирования)  являются: гуманитарный (40,9%) и  спортивно-военный (40,9%)</w:t>
      </w:r>
      <w:r w:rsidRPr="00D539BC">
        <w:rPr>
          <w:rFonts w:ascii="Times New Roman" w:hAnsi="Times New Roman" w:cs="Times New Roman"/>
          <w:sz w:val="28"/>
          <w:szCs w:val="28"/>
        </w:rPr>
        <w:t>. В меньшей степени у респондентов выражен интерес к</w:t>
      </w:r>
      <w:r w:rsidR="00D539BC">
        <w:rPr>
          <w:rFonts w:ascii="Times New Roman" w:hAnsi="Times New Roman" w:cs="Times New Roman"/>
          <w:sz w:val="28"/>
          <w:szCs w:val="28"/>
        </w:rPr>
        <w:t xml:space="preserve"> естественнонаучному профилю (20,9</w:t>
      </w:r>
      <w:r w:rsidRPr="00D539BC">
        <w:rPr>
          <w:rFonts w:ascii="Times New Roman" w:hAnsi="Times New Roman" w:cs="Times New Roman"/>
          <w:sz w:val="28"/>
          <w:szCs w:val="28"/>
        </w:rPr>
        <w:t>%).</w:t>
      </w:r>
    </w:p>
    <w:p w:rsidR="00C4096D" w:rsidRPr="008A22CF" w:rsidRDefault="00C4096D" w:rsidP="00C3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B6" w:rsidRPr="00630B92" w:rsidRDefault="00C344E5" w:rsidP="00C315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3650"/>
      </w:tblGrid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365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Pr="001E71E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3B68B6" w:rsidRPr="00CB5112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CB5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 w:val="restart"/>
          </w:tcPr>
          <w:p w:rsidR="003B68B6" w:rsidRPr="00CB5112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 0,9</w:t>
            </w:r>
            <w:r w:rsidR="00CB5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Pr="001E71E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3B68B6" w:rsidRPr="000F695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0F6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Pr="001E71E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3B68B6" w:rsidRPr="00CB5112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CB51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Pr="001E71E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</w:tcPr>
          <w:p w:rsidR="003B68B6" w:rsidRPr="000F6951" w:rsidRDefault="001E71E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0F6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Pr="000F6951" w:rsidRDefault="000F695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1" w:type="dxa"/>
          </w:tcPr>
          <w:p w:rsidR="003B68B6" w:rsidRPr="000F6951" w:rsidRDefault="000F6951" w:rsidP="000F6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C181F" w:rsidRDefault="009C181F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>обучающихся 6-х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6951" w:rsidRDefault="000F6951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46A16" w:rsidRPr="00CB5112" w:rsidRDefault="00846A16" w:rsidP="00846A16">
      <w:pPr>
        <w:spacing w:after="0" w:line="240" w:lineRule="auto"/>
        <w:ind w:firstLine="708"/>
        <w:jc w:val="both"/>
      </w:pPr>
      <w:r w:rsidRPr="00CB51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CB5112">
        <w:rPr>
          <w:rFonts w:ascii="Times New Roman" w:hAnsi="Times New Roman" w:cs="Times New Roman"/>
          <w:sz w:val="28"/>
          <w:szCs w:val="28"/>
        </w:rPr>
        <w:t xml:space="preserve"> таким образом, проанализировав результаты выполнения заданий блока «Способности», можно утверждать, что обучающиеся 6-х классов Нюксенского района с разной степенью успешности справились с заданиями.</w:t>
      </w:r>
      <w:r w:rsidRPr="00CB5112">
        <w:t xml:space="preserve"> </w:t>
      </w:r>
    </w:p>
    <w:p w:rsidR="00846A16" w:rsidRPr="00CB5112" w:rsidRDefault="00846A16" w:rsidP="00846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112">
        <w:rPr>
          <w:rFonts w:ascii="Times New Roman" w:hAnsi="Times New Roman" w:cs="Times New Roman"/>
          <w:sz w:val="28"/>
          <w:szCs w:val="28"/>
        </w:rPr>
        <w:t>На высоком уровне развиты способности по блокам: «В</w:t>
      </w:r>
      <w:r w:rsidR="001E71E1">
        <w:rPr>
          <w:rFonts w:ascii="Times New Roman" w:hAnsi="Times New Roman" w:cs="Times New Roman"/>
          <w:sz w:val="28"/>
          <w:szCs w:val="28"/>
        </w:rPr>
        <w:t>нимание» (выше 6,3</w:t>
      </w:r>
      <w:r w:rsidR="00CB5112" w:rsidRPr="00CB5112">
        <w:rPr>
          <w:rFonts w:ascii="Times New Roman" w:hAnsi="Times New Roman" w:cs="Times New Roman"/>
          <w:sz w:val="28"/>
          <w:szCs w:val="28"/>
        </w:rPr>
        <w:t xml:space="preserve"> балла), «Вербаль</w:t>
      </w:r>
      <w:r w:rsidR="001E71E1">
        <w:rPr>
          <w:rFonts w:ascii="Times New Roman" w:hAnsi="Times New Roman" w:cs="Times New Roman"/>
          <w:sz w:val="28"/>
          <w:szCs w:val="28"/>
        </w:rPr>
        <w:t>ная логика» и «Вычисления» (по 4</w:t>
      </w:r>
      <w:r w:rsidR="00CB5112" w:rsidRPr="00CB5112">
        <w:rPr>
          <w:rFonts w:ascii="Times New Roman" w:hAnsi="Times New Roman" w:cs="Times New Roman"/>
          <w:sz w:val="28"/>
          <w:szCs w:val="28"/>
        </w:rPr>
        <w:t>%)</w:t>
      </w:r>
      <w:r w:rsidRPr="00CB5112">
        <w:rPr>
          <w:rFonts w:ascii="Times New Roman" w:hAnsi="Times New Roman" w:cs="Times New Roman"/>
          <w:sz w:val="28"/>
          <w:szCs w:val="28"/>
        </w:rPr>
        <w:t>. В</w:t>
      </w:r>
      <w:r w:rsidR="001E71E1">
        <w:rPr>
          <w:rFonts w:ascii="Times New Roman" w:hAnsi="Times New Roman" w:cs="Times New Roman"/>
          <w:sz w:val="28"/>
          <w:szCs w:val="28"/>
        </w:rPr>
        <w:t xml:space="preserve"> группу «Одаренные» дети вошёл 1 обучающий</w:t>
      </w:r>
      <w:r w:rsidRPr="00CB5112">
        <w:rPr>
          <w:rFonts w:ascii="Times New Roman" w:hAnsi="Times New Roman" w:cs="Times New Roman"/>
          <w:sz w:val="28"/>
          <w:szCs w:val="28"/>
        </w:rPr>
        <w:t>ся</w:t>
      </w:r>
      <w:r w:rsidR="001E71E1">
        <w:rPr>
          <w:rFonts w:ascii="Times New Roman" w:hAnsi="Times New Roman" w:cs="Times New Roman"/>
          <w:sz w:val="28"/>
          <w:szCs w:val="28"/>
        </w:rPr>
        <w:t xml:space="preserve"> (БОУ НМР ВО «</w:t>
      </w:r>
      <w:proofErr w:type="spellStart"/>
      <w:r w:rsidR="001E71E1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1E71E1">
        <w:rPr>
          <w:rFonts w:ascii="Times New Roman" w:hAnsi="Times New Roman" w:cs="Times New Roman"/>
          <w:sz w:val="28"/>
          <w:szCs w:val="28"/>
        </w:rPr>
        <w:t xml:space="preserve"> СОШ»)</w:t>
      </w:r>
      <w:r w:rsidRPr="00CB5112">
        <w:rPr>
          <w:rFonts w:ascii="Times New Roman" w:hAnsi="Times New Roman" w:cs="Times New Roman"/>
          <w:sz w:val="28"/>
          <w:szCs w:val="28"/>
        </w:rPr>
        <w:t>.</w:t>
      </w:r>
    </w:p>
    <w:p w:rsidR="00846A16" w:rsidRPr="00311ECB" w:rsidRDefault="00846A16" w:rsidP="003B6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1713"/>
        <w:gridCol w:w="1713"/>
        <w:gridCol w:w="3630"/>
      </w:tblGrid>
      <w:tr w:rsidR="003B68B6" w:rsidTr="009547A5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44E5"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ниже 2,4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3" w:type="dxa"/>
          </w:tcPr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</w:t>
            </w:r>
          </w:p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</w:p>
          <w:p w:rsidR="003B68B6" w:rsidRPr="000F6B49" w:rsidRDefault="00C344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 – 3,4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30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ниже </w:t>
            </w:r>
            <w:r w:rsidR="00C409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9547A5" w:rsidTr="009547A5">
        <w:tc>
          <w:tcPr>
            <w:tcW w:w="515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9547A5" w:rsidRDefault="005C26A8" w:rsidP="003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 10,9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9547A5" w:rsidRDefault="005C26A8" w:rsidP="003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/ 10,9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0" w:type="dxa"/>
            <w:vMerge w:val="restart"/>
          </w:tcPr>
          <w:p w:rsidR="009547A5" w:rsidRDefault="005C26A8" w:rsidP="0095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 24,5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47A5" w:rsidTr="009547A5">
        <w:tc>
          <w:tcPr>
            <w:tcW w:w="515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9547A5" w:rsidRDefault="005C26A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 3,6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9547A5" w:rsidRDefault="009D296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/ 20,9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0" w:type="dxa"/>
            <w:vMerge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5" w:rsidTr="009547A5">
        <w:tc>
          <w:tcPr>
            <w:tcW w:w="515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9547A5" w:rsidRDefault="005C26A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/ 5,5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9547A5" w:rsidRDefault="005C26A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/ 10,9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0" w:type="dxa"/>
            <w:vMerge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5" w:rsidTr="009547A5">
        <w:tc>
          <w:tcPr>
            <w:tcW w:w="515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9547A5" w:rsidRDefault="005C26A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/ 9,1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9547A5" w:rsidRDefault="005C26A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/ 14,5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0" w:type="dxa"/>
            <w:vMerge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5" w:rsidTr="009547A5">
        <w:tc>
          <w:tcPr>
            <w:tcW w:w="515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9547A5" w:rsidRDefault="009547A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9547A5" w:rsidRDefault="009D2967" w:rsidP="003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0,9</w:t>
            </w:r>
          </w:p>
        </w:tc>
        <w:tc>
          <w:tcPr>
            <w:tcW w:w="1713" w:type="dxa"/>
          </w:tcPr>
          <w:p w:rsidR="009547A5" w:rsidRDefault="005C26A8" w:rsidP="003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 6,4</w:t>
            </w:r>
            <w:r w:rsidR="009547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0" w:type="dxa"/>
          </w:tcPr>
          <w:p w:rsidR="009547A5" w:rsidRDefault="009547A5" w:rsidP="0030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Default="003B68B6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6A16" w:rsidRPr="009C181F" w:rsidRDefault="00846A16" w:rsidP="00954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967">
        <w:rPr>
          <w:rFonts w:ascii="Times New Roman" w:hAnsi="Times New Roman" w:cs="Times New Roman"/>
          <w:b/>
          <w:sz w:val="28"/>
          <w:szCs w:val="28"/>
        </w:rPr>
        <w:t>Вывод:</w:t>
      </w:r>
      <w:r w:rsidRPr="009D2967">
        <w:rPr>
          <w:rFonts w:ascii="Times New Roman" w:hAnsi="Times New Roman" w:cs="Times New Roman"/>
          <w:sz w:val="28"/>
          <w:szCs w:val="28"/>
        </w:rPr>
        <w:t xml:space="preserve"> таким образом, проанализировав результаты выпол</w:t>
      </w:r>
      <w:r w:rsidR="009D2967" w:rsidRPr="009D2967">
        <w:rPr>
          <w:rFonts w:ascii="Times New Roman" w:hAnsi="Times New Roman" w:cs="Times New Roman"/>
          <w:sz w:val="28"/>
          <w:szCs w:val="28"/>
        </w:rPr>
        <w:t>нения заданий блока «Способности»</w:t>
      </w:r>
      <w:r w:rsidR="00697DA1">
        <w:rPr>
          <w:rFonts w:ascii="Times New Roman" w:hAnsi="Times New Roman" w:cs="Times New Roman"/>
          <w:sz w:val="28"/>
          <w:szCs w:val="28"/>
        </w:rPr>
        <w:t>,</w:t>
      </w:r>
      <w:r w:rsidR="009D2967" w:rsidRPr="009D2967">
        <w:rPr>
          <w:rFonts w:ascii="Times New Roman" w:hAnsi="Times New Roman" w:cs="Times New Roman"/>
          <w:sz w:val="28"/>
          <w:szCs w:val="28"/>
        </w:rPr>
        <w:t xml:space="preserve"> </w:t>
      </w:r>
      <w:r w:rsidRPr="009D2967">
        <w:rPr>
          <w:rFonts w:ascii="Times New Roman" w:hAnsi="Times New Roman" w:cs="Times New Roman"/>
          <w:sz w:val="28"/>
          <w:szCs w:val="28"/>
        </w:rPr>
        <w:t>мож</w:t>
      </w:r>
      <w:r w:rsidR="00ED2B0E" w:rsidRPr="009D2967">
        <w:rPr>
          <w:rFonts w:ascii="Times New Roman" w:hAnsi="Times New Roman" w:cs="Times New Roman"/>
          <w:sz w:val="28"/>
          <w:szCs w:val="28"/>
        </w:rPr>
        <w:t>но утверждать,</w:t>
      </w:r>
      <w:r w:rsidR="00DC7048" w:rsidRPr="009D2967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D2967">
        <w:rPr>
          <w:rFonts w:ascii="Times New Roman" w:hAnsi="Times New Roman" w:cs="Times New Roman"/>
          <w:sz w:val="28"/>
          <w:szCs w:val="28"/>
        </w:rPr>
        <w:t>в меньшей степени (</w:t>
      </w:r>
      <w:r w:rsidR="009547A5" w:rsidRPr="009D2967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9D2967">
        <w:rPr>
          <w:rFonts w:ascii="Times New Roman" w:hAnsi="Times New Roman" w:cs="Times New Roman"/>
          <w:sz w:val="28"/>
          <w:szCs w:val="28"/>
        </w:rPr>
        <w:t xml:space="preserve">ниже 2,4 балла) – </w:t>
      </w:r>
      <w:r w:rsidR="009547A5" w:rsidRPr="009D2967">
        <w:rPr>
          <w:rFonts w:ascii="Times New Roman" w:hAnsi="Times New Roman" w:cs="Times New Roman"/>
          <w:sz w:val="28"/>
          <w:szCs w:val="28"/>
        </w:rPr>
        <w:t xml:space="preserve">развиты способности по </w:t>
      </w:r>
      <w:proofErr w:type="gramStart"/>
      <w:r w:rsidR="009547A5" w:rsidRPr="009D2967">
        <w:rPr>
          <w:rFonts w:ascii="Times New Roman" w:hAnsi="Times New Roman" w:cs="Times New Roman"/>
          <w:sz w:val="28"/>
          <w:szCs w:val="28"/>
        </w:rPr>
        <w:t xml:space="preserve">категории  </w:t>
      </w:r>
      <w:r w:rsidR="005C26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C26A8">
        <w:rPr>
          <w:rFonts w:ascii="Times New Roman" w:hAnsi="Times New Roman" w:cs="Times New Roman"/>
          <w:sz w:val="28"/>
          <w:szCs w:val="28"/>
        </w:rPr>
        <w:t>Вербальная логика» (у 10,9</w:t>
      </w:r>
      <w:r w:rsidR="009547A5" w:rsidRPr="009D2967">
        <w:rPr>
          <w:rFonts w:ascii="Times New Roman" w:hAnsi="Times New Roman" w:cs="Times New Roman"/>
          <w:sz w:val="28"/>
          <w:szCs w:val="28"/>
        </w:rPr>
        <w:t>%</w:t>
      </w:r>
      <w:r w:rsidR="005C26A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547A5" w:rsidRPr="009D2967">
        <w:rPr>
          <w:rFonts w:ascii="Times New Roman" w:hAnsi="Times New Roman" w:cs="Times New Roman"/>
          <w:sz w:val="28"/>
          <w:szCs w:val="28"/>
        </w:rPr>
        <w:t>)</w:t>
      </w:r>
      <w:r w:rsidR="005C26A8">
        <w:rPr>
          <w:rFonts w:ascii="Times New Roman" w:hAnsi="Times New Roman" w:cs="Times New Roman"/>
          <w:sz w:val="28"/>
          <w:szCs w:val="28"/>
        </w:rPr>
        <w:t xml:space="preserve"> и «Внимание» (у 9,1% обучающихся)</w:t>
      </w:r>
      <w:r w:rsidRPr="009D2967">
        <w:rPr>
          <w:rFonts w:ascii="Times New Roman" w:hAnsi="Times New Roman" w:cs="Times New Roman"/>
          <w:sz w:val="28"/>
          <w:szCs w:val="28"/>
        </w:rPr>
        <w:t xml:space="preserve">. </w:t>
      </w:r>
      <w:r w:rsidR="009D2967" w:rsidRPr="009D2967">
        <w:rPr>
          <w:rFonts w:ascii="Times New Roman" w:hAnsi="Times New Roman" w:cs="Times New Roman"/>
          <w:sz w:val="28"/>
          <w:szCs w:val="28"/>
        </w:rPr>
        <w:t>В «Группу риска» вошли</w:t>
      </w:r>
      <w:r w:rsidR="00697DA1">
        <w:rPr>
          <w:rFonts w:ascii="Times New Roman" w:hAnsi="Times New Roman" w:cs="Times New Roman"/>
          <w:sz w:val="28"/>
          <w:szCs w:val="28"/>
        </w:rPr>
        <w:t xml:space="preserve"> </w:t>
      </w:r>
      <w:r w:rsidR="00520CCD">
        <w:rPr>
          <w:rFonts w:ascii="Times New Roman" w:hAnsi="Times New Roman" w:cs="Times New Roman"/>
          <w:sz w:val="28"/>
          <w:szCs w:val="28"/>
        </w:rPr>
        <w:t xml:space="preserve"> 23</w:t>
      </w:r>
      <w:r w:rsidR="009547A5" w:rsidRPr="009D2967">
        <w:rPr>
          <w:rFonts w:ascii="Times New Roman" w:hAnsi="Times New Roman" w:cs="Times New Roman"/>
          <w:sz w:val="28"/>
          <w:szCs w:val="28"/>
        </w:rPr>
        <w:t xml:space="preserve"> обучающихся (показатель по факторам бло</w:t>
      </w:r>
      <w:r w:rsidR="009D2967" w:rsidRPr="009D2967">
        <w:rPr>
          <w:rFonts w:ascii="Times New Roman" w:hAnsi="Times New Roman" w:cs="Times New Roman"/>
          <w:sz w:val="28"/>
          <w:szCs w:val="28"/>
        </w:rPr>
        <w:t>ка</w:t>
      </w:r>
      <w:r w:rsidR="00520CCD">
        <w:rPr>
          <w:rFonts w:ascii="Times New Roman" w:hAnsi="Times New Roman" w:cs="Times New Roman"/>
          <w:sz w:val="28"/>
          <w:szCs w:val="28"/>
        </w:rPr>
        <w:t xml:space="preserve"> «Способности» 2,5 – 3,4) – 20,9</w:t>
      </w:r>
      <w:r w:rsidR="009547A5" w:rsidRPr="009D2967">
        <w:rPr>
          <w:rFonts w:ascii="Times New Roman" w:hAnsi="Times New Roman" w:cs="Times New Roman"/>
          <w:sz w:val="28"/>
          <w:szCs w:val="28"/>
        </w:rPr>
        <w:t xml:space="preserve">% </w:t>
      </w:r>
      <w:r w:rsidR="00520CCD">
        <w:rPr>
          <w:rFonts w:ascii="Times New Roman" w:hAnsi="Times New Roman" w:cs="Times New Roman"/>
          <w:sz w:val="28"/>
          <w:szCs w:val="28"/>
        </w:rPr>
        <w:t>по категории «Вычисления</w:t>
      </w:r>
      <w:r w:rsidR="009547A5" w:rsidRPr="009D2967">
        <w:rPr>
          <w:rFonts w:ascii="Times New Roman" w:hAnsi="Times New Roman" w:cs="Times New Roman"/>
          <w:sz w:val="28"/>
          <w:szCs w:val="28"/>
        </w:rPr>
        <w:t xml:space="preserve">». Количество обучающихся по категории «Группа риска» (от общего числа обучающихся, прошедших тестирование в муниципальном районе) по двум и более факторам блока «Способности»  </w:t>
      </w:r>
      <w:r w:rsidR="009547A5" w:rsidRPr="009C181F">
        <w:rPr>
          <w:rFonts w:ascii="Times New Roman" w:hAnsi="Times New Roman" w:cs="Times New Roman"/>
          <w:sz w:val="28"/>
          <w:szCs w:val="28"/>
        </w:rPr>
        <w:t>(п</w:t>
      </w:r>
      <w:r w:rsidR="00520CCD">
        <w:rPr>
          <w:rFonts w:ascii="Times New Roman" w:hAnsi="Times New Roman" w:cs="Times New Roman"/>
          <w:sz w:val="28"/>
          <w:szCs w:val="28"/>
        </w:rPr>
        <w:t>оказатель ниже 3,4) составило 27 человек (24,5</w:t>
      </w:r>
      <w:r w:rsidR="009547A5" w:rsidRPr="009C181F">
        <w:rPr>
          <w:rFonts w:ascii="Times New Roman" w:hAnsi="Times New Roman" w:cs="Times New Roman"/>
          <w:sz w:val="28"/>
          <w:szCs w:val="28"/>
        </w:rPr>
        <w:t>%).</w:t>
      </w:r>
    </w:p>
    <w:p w:rsidR="003B68B6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5FE" w:rsidRPr="009C181F" w:rsidRDefault="00C315FE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Pr="009C181F" w:rsidRDefault="003B68B6" w:rsidP="00E46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</w:t>
      </w:r>
      <w:r w:rsidRPr="009C181F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180AE3" w:rsidRPr="009C181F" w:rsidRDefault="00180AE3" w:rsidP="00180A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Вологодской области </w:t>
      </w:r>
      <w:r w:rsidR="00D539BC" w:rsidRPr="009C181F">
        <w:rPr>
          <w:rFonts w:ascii="Times New Roman" w:hAnsi="Times New Roman" w:cs="Times New Roman"/>
          <w:sz w:val="28"/>
          <w:szCs w:val="28"/>
        </w:rPr>
        <w:t>от 26 октября 2020</w:t>
      </w:r>
      <w:r w:rsidRPr="009C181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539BC" w:rsidRPr="009C181F">
        <w:rPr>
          <w:rFonts w:ascii="Times New Roman" w:hAnsi="Times New Roman" w:cs="Times New Roman"/>
          <w:sz w:val="28"/>
          <w:szCs w:val="28"/>
        </w:rPr>
        <w:t>639</w:t>
      </w:r>
      <w:r w:rsidRPr="009C181F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тестирования обучающихся 6-х классов в Вологодской области в октябре - ноябре 2020 г», с приказом</w:t>
      </w:r>
      <w:r w:rsidR="00D539BC" w:rsidRPr="009C181F">
        <w:rPr>
          <w:rFonts w:ascii="Times New Roman" w:hAnsi="Times New Roman" w:cs="Times New Roman"/>
          <w:sz w:val="28"/>
          <w:szCs w:val="28"/>
        </w:rPr>
        <w:t xml:space="preserve"> управления образования а</w:t>
      </w:r>
      <w:r w:rsidRPr="009C181F">
        <w:rPr>
          <w:rFonts w:ascii="Times New Roman" w:hAnsi="Times New Roman" w:cs="Times New Roman"/>
          <w:sz w:val="28"/>
          <w:szCs w:val="28"/>
        </w:rPr>
        <w:t xml:space="preserve">дминистрации Нюксенского муниципального района от 27.10.2020 г № 01–03/238 для обучающихся 6-х классов общеобразовательных организаций области в штатном режиме было проведено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тестирование. В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тестировании в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Нюксенском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муниципальном районе приняли участие</w:t>
      </w:r>
      <w:r w:rsidR="00D078F9" w:rsidRPr="009C181F">
        <w:rPr>
          <w:rFonts w:ascii="Times New Roman" w:hAnsi="Times New Roman" w:cs="Times New Roman"/>
          <w:sz w:val="28"/>
          <w:szCs w:val="28"/>
        </w:rPr>
        <w:t xml:space="preserve"> 110</w:t>
      </w:r>
      <w:r w:rsidRPr="009C181F">
        <w:rPr>
          <w:rFonts w:ascii="Times New Roman" w:hAnsi="Times New Roman" w:cs="Times New Roman"/>
          <w:sz w:val="28"/>
          <w:szCs w:val="28"/>
        </w:rPr>
        <w:t xml:space="preserve"> обучающихся 6-х классов</w:t>
      </w:r>
      <w:r w:rsidR="00D078F9" w:rsidRPr="009C181F">
        <w:rPr>
          <w:rFonts w:ascii="Times New Roman" w:hAnsi="Times New Roman" w:cs="Times New Roman"/>
          <w:sz w:val="28"/>
          <w:szCs w:val="28"/>
        </w:rPr>
        <w:t xml:space="preserve"> (100 %)</w:t>
      </w:r>
      <w:r w:rsidRPr="009C18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AE3" w:rsidRPr="009C181F" w:rsidRDefault="00180AE3" w:rsidP="00180A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тестирования в совокупности с имеющейся в образовательной организации информацией, отражающей интересы, способности  и личностные особенности ребёнка, могут быть использованы для построения индивидуальных траекторий обучения с ориентацией на выбор и склонности к определённым профилям обучения, а также для совершенствования системы обучения и воспитания обучающихся, развития их способностей, в том числе предложения обучающимся актуальных для них кружков, (секций) внеурочной деятельности,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 в рамках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180AE3" w:rsidRPr="009C181F" w:rsidRDefault="00180AE3" w:rsidP="00180A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По итогам тестирования каждый обучающийся получил индивидуальный профиль результатов (как в электронном, так и в бумажном варианте), в котором содержится описание его личных качеств, интересов и способностей. </w:t>
      </w:r>
    </w:p>
    <w:p w:rsidR="00180AE3" w:rsidRPr="009C181F" w:rsidRDefault="00180AE3" w:rsidP="00180A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Общая информация по работе с расшифровкой индивидуальных профилей по результатам тестирования была разъяснена:</w:t>
      </w:r>
    </w:p>
    <w:p w:rsidR="00180AE3" w:rsidRPr="009C181F" w:rsidRDefault="00180AE3" w:rsidP="00180A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классным руководителям 6-х классов на индивидуальных консультациях;</w:t>
      </w:r>
    </w:p>
    <w:p w:rsidR="00180AE3" w:rsidRPr="009C181F" w:rsidRDefault="00180AE3" w:rsidP="00180A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-обучающимся, принимавшим участие в тестировании, на групповых (по возможности индивидуальных) консультациях;</w:t>
      </w:r>
    </w:p>
    <w:p w:rsidR="002D5D5E" w:rsidRPr="009C181F" w:rsidRDefault="00180AE3" w:rsidP="00180A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-родителям обучающихся - на родительских собраниях и (по запросу) на индивидуальных консультациях, а также предложена запись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, которая выложена на официальных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81F">
        <w:rPr>
          <w:rFonts w:ascii="Times New Roman" w:hAnsi="Times New Roman" w:cs="Times New Roman"/>
          <w:sz w:val="28"/>
          <w:szCs w:val="28"/>
        </w:rPr>
        <w:t>ОО,  направлена</w:t>
      </w:r>
      <w:proofErr w:type="gramEnd"/>
      <w:r w:rsidRPr="009C181F">
        <w:rPr>
          <w:rFonts w:ascii="Times New Roman" w:hAnsi="Times New Roman" w:cs="Times New Roman"/>
          <w:sz w:val="28"/>
          <w:szCs w:val="28"/>
        </w:rPr>
        <w:t xml:space="preserve"> для классных руководителей для размещения в группах классов, чтобы родители могли ознакомиться.</w:t>
      </w:r>
    </w:p>
    <w:p w:rsidR="002D5D5E" w:rsidRPr="009C181F" w:rsidRDefault="002D5D5E" w:rsidP="009C1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lastRenderedPageBreak/>
        <w:t xml:space="preserve">По профилям обучения тестирование показало наибольшую склонность у обучающихся 6-х классов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Нюксенской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средней школы к </w:t>
      </w:r>
      <w:r w:rsidR="00D539BC" w:rsidRPr="009C181F">
        <w:rPr>
          <w:rFonts w:ascii="Times New Roman" w:hAnsi="Times New Roman" w:cs="Times New Roman"/>
          <w:sz w:val="28"/>
          <w:szCs w:val="28"/>
        </w:rPr>
        <w:t xml:space="preserve">гуманитарному </w:t>
      </w:r>
      <w:r w:rsidR="00294745" w:rsidRPr="009C181F">
        <w:rPr>
          <w:rFonts w:ascii="Times New Roman" w:hAnsi="Times New Roman" w:cs="Times New Roman"/>
          <w:sz w:val="28"/>
          <w:szCs w:val="28"/>
        </w:rPr>
        <w:t>и спортивно-военному</w:t>
      </w:r>
      <w:r w:rsidRPr="009C181F">
        <w:rPr>
          <w:rFonts w:ascii="Times New Roman" w:hAnsi="Times New Roman" w:cs="Times New Roman"/>
          <w:sz w:val="28"/>
          <w:szCs w:val="28"/>
        </w:rPr>
        <w:t xml:space="preserve"> профилям, наименьшую к естественнонаучному профилю</w:t>
      </w:r>
      <w:r w:rsidR="00294745" w:rsidRPr="009C181F">
        <w:rPr>
          <w:rFonts w:ascii="Times New Roman" w:hAnsi="Times New Roman" w:cs="Times New Roman"/>
          <w:sz w:val="28"/>
          <w:szCs w:val="28"/>
        </w:rPr>
        <w:t xml:space="preserve"> (склонны только 14</w:t>
      </w:r>
      <w:r w:rsidRPr="009C181F">
        <w:rPr>
          <w:rFonts w:ascii="Times New Roman" w:hAnsi="Times New Roman" w:cs="Times New Roman"/>
          <w:sz w:val="28"/>
          <w:szCs w:val="28"/>
        </w:rPr>
        <w:t>% обучающихся).</w:t>
      </w:r>
    </w:p>
    <w:p w:rsidR="00180AE3" w:rsidRPr="009C181F" w:rsidRDefault="00294745" w:rsidP="009C1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В </w:t>
      </w:r>
      <w:r w:rsidR="00180AE3" w:rsidRPr="009C181F">
        <w:rPr>
          <w:rFonts w:ascii="Times New Roman" w:hAnsi="Times New Roman" w:cs="Times New Roman"/>
          <w:sz w:val="28"/>
          <w:szCs w:val="28"/>
        </w:rPr>
        <w:t xml:space="preserve">общеобразовательном учреждении есть обучающиеся, у которых </w:t>
      </w:r>
      <w:r w:rsidRPr="009C181F">
        <w:rPr>
          <w:rFonts w:ascii="Times New Roman" w:hAnsi="Times New Roman" w:cs="Times New Roman"/>
          <w:sz w:val="28"/>
          <w:szCs w:val="28"/>
        </w:rPr>
        <w:t>показатели категории способности: «внимание» и «вычисления</w:t>
      </w:r>
      <w:r w:rsidR="00180AE3" w:rsidRPr="009C181F">
        <w:rPr>
          <w:rFonts w:ascii="Times New Roman" w:hAnsi="Times New Roman" w:cs="Times New Roman"/>
          <w:sz w:val="28"/>
          <w:szCs w:val="28"/>
        </w:rPr>
        <w:t xml:space="preserve">» находятся </w:t>
      </w:r>
      <w:r w:rsidRPr="009C181F">
        <w:rPr>
          <w:rFonts w:ascii="Times New Roman" w:hAnsi="Times New Roman" w:cs="Times New Roman"/>
          <w:sz w:val="28"/>
          <w:szCs w:val="28"/>
        </w:rPr>
        <w:t>на низком уровне (более</w:t>
      </w:r>
      <w:r w:rsidR="00180AE3" w:rsidRPr="009C181F">
        <w:rPr>
          <w:rFonts w:ascii="Times New Roman" w:hAnsi="Times New Roman" w:cs="Times New Roman"/>
          <w:sz w:val="28"/>
          <w:szCs w:val="28"/>
        </w:rPr>
        <w:t xml:space="preserve"> у 20% шестиклассников не развиты данные способности). Педагогам и родителям следует обратить пристальное внимание на формирование у обучающихся данных способностей, через решение заданий на развитие логиче</w:t>
      </w:r>
      <w:r w:rsidRPr="009C181F">
        <w:rPr>
          <w:rFonts w:ascii="Times New Roman" w:hAnsi="Times New Roman" w:cs="Times New Roman"/>
          <w:sz w:val="28"/>
          <w:szCs w:val="28"/>
        </w:rPr>
        <w:t>ского мышления, интеллектуальной сферы</w:t>
      </w:r>
      <w:r w:rsidR="00180AE3" w:rsidRPr="009C181F">
        <w:rPr>
          <w:rFonts w:ascii="Times New Roman" w:hAnsi="Times New Roman" w:cs="Times New Roman"/>
          <w:sz w:val="28"/>
          <w:szCs w:val="28"/>
        </w:rPr>
        <w:t>.</w:t>
      </w:r>
    </w:p>
    <w:p w:rsidR="00166E6E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b/>
          <w:sz w:val="28"/>
          <w:szCs w:val="28"/>
        </w:rPr>
        <w:t>Методические рекомендации:</w:t>
      </w:r>
      <w:r w:rsidRPr="009C1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1</w:t>
      </w:r>
      <w:r w:rsidR="00166E6E" w:rsidRPr="009C181F">
        <w:rPr>
          <w:rFonts w:ascii="Times New Roman" w:hAnsi="Times New Roman" w:cs="Times New Roman"/>
          <w:sz w:val="28"/>
          <w:szCs w:val="28"/>
        </w:rPr>
        <w:t>.Полученные результаты  довести</w:t>
      </w:r>
      <w:r w:rsidRPr="009C181F">
        <w:rPr>
          <w:rFonts w:ascii="Times New Roman" w:hAnsi="Times New Roman" w:cs="Times New Roman"/>
          <w:sz w:val="28"/>
          <w:szCs w:val="28"/>
        </w:rPr>
        <w:t xml:space="preserve"> до сведения всех участников образовател</w:t>
      </w:r>
      <w:r w:rsidR="00166E6E" w:rsidRPr="009C181F">
        <w:rPr>
          <w:rFonts w:ascii="Times New Roman" w:hAnsi="Times New Roman" w:cs="Times New Roman"/>
          <w:sz w:val="28"/>
          <w:szCs w:val="28"/>
        </w:rPr>
        <w:t>ьного процесса, что предполагает</w:t>
      </w:r>
      <w:r w:rsidRPr="009C181F">
        <w:rPr>
          <w:rFonts w:ascii="Times New Roman" w:hAnsi="Times New Roman" w:cs="Times New Roman"/>
          <w:sz w:val="28"/>
          <w:szCs w:val="28"/>
        </w:rPr>
        <w:t xml:space="preserve"> коллегиальное обсуждение неперсонифицированных результатов (в том числе на заседаниях учебно-методических объединений педагогов с </w:t>
      </w:r>
      <w:r w:rsidR="00166E6E" w:rsidRPr="009C181F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9C181F">
        <w:rPr>
          <w:rFonts w:ascii="Times New Roman" w:hAnsi="Times New Roman" w:cs="Times New Roman"/>
          <w:sz w:val="28"/>
          <w:szCs w:val="28"/>
        </w:rPr>
        <w:t>педагога-психолога), конкретизируя актуальные проблемы и необходимые для их решения ресурсы.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2.</w:t>
      </w:r>
      <w:r w:rsidRPr="009C181F">
        <w:rPr>
          <w:rFonts w:ascii="Times New Roman" w:hAnsi="Times New Roman" w:cs="Times New Roman"/>
          <w:sz w:val="28"/>
          <w:szCs w:val="28"/>
        </w:rPr>
        <w:tab/>
        <w:t>Планируется организовать и провести семинар для руководителей ОО, где выявлено наибольшее число детей "группы риска" с целью эффективной организации работы с полученными результатами на муниципальном уровне.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3.</w:t>
      </w:r>
      <w:r w:rsidRPr="009C181F">
        <w:rPr>
          <w:rFonts w:ascii="Times New Roman" w:hAnsi="Times New Roman" w:cs="Times New Roman"/>
          <w:sz w:val="28"/>
          <w:szCs w:val="28"/>
        </w:rPr>
        <w:tab/>
        <w:t>Классным руководителям проинформировать родителей о низких результатах детей «группы риска», полученные в ходе тестирования и наметить пути дальнейшей работы.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4.</w:t>
      </w:r>
      <w:r w:rsidRPr="009C181F">
        <w:rPr>
          <w:rFonts w:ascii="Times New Roman" w:hAnsi="Times New Roman" w:cs="Times New Roman"/>
          <w:sz w:val="28"/>
          <w:szCs w:val="28"/>
        </w:rPr>
        <w:tab/>
        <w:t>Провести корректировку планов работы классных руководителей по итогам тестирования.</w:t>
      </w:r>
    </w:p>
    <w:p w:rsidR="00180AE3" w:rsidRPr="009C181F" w:rsidRDefault="00166E6E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5</w:t>
      </w:r>
      <w:r w:rsidR="00180AE3" w:rsidRPr="009C181F">
        <w:rPr>
          <w:rFonts w:ascii="Times New Roman" w:hAnsi="Times New Roman" w:cs="Times New Roman"/>
          <w:sz w:val="28"/>
          <w:szCs w:val="28"/>
        </w:rPr>
        <w:t>. Особое вним</w:t>
      </w:r>
      <w:r w:rsidRPr="009C181F">
        <w:rPr>
          <w:rFonts w:ascii="Times New Roman" w:hAnsi="Times New Roman" w:cs="Times New Roman"/>
          <w:sz w:val="28"/>
          <w:szCs w:val="28"/>
        </w:rPr>
        <w:t>ание следует уделить шестиклассникам</w:t>
      </w:r>
      <w:r w:rsidR="00180AE3" w:rsidRPr="009C181F">
        <w:rPr>
          <w:rFonts w:ascii="Times New Roman" w:hAnsi="Times New Roman" w:cs="Times New Roman"/>
          <w:sz w:val="28"/>
          <w:szCs w:val="28"/>
        </w:rPr>
        <w:t>, которые вошли в группу «одарённых» детей</w:t>
      </w:r>
      <w:r w:rsidR="00180AE3" w:rsidRPr="009C181F">
        <w:rPr>
          <w:sz w:val="28"/>
          <w:szCs w:val="28"/>
        </w:rPr>
        <w:t xml:space="preserve"> </w:t>
      </w:r>
      <w:r w:rsidR="00180AE3" w:rsidRPr="009C181F">
        <w:rPr>
          <w:rFonts w:ascii="Times New Roman" w:hAnsi="Times New Roman" w:cs="Times New Roman"/>
          <w:sz w:val="28"/>
          <w:szCs w:val="28"/>
        </w:rPr>
        <w:t>по способностям</w:t>
      </w:r>
      <w:r w:rsidRPr="009C181F">
        <w:rPr>
          <w:rFonts w:ascii="Times New Roman" w:hAnsi="Times New Roman" w:cs="Times New Roman"/>
          <w:sz w:val="28"/>
          <w:szCs w:val="28"/>
        </w:rPr>
        <w:t xml:space="preserve"> (6 обучающихся)</w:t>
      </w:r>
      <w:r w:rsidR="00180AE3" w:rsidRPr="009C18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пытаться создавать ситуации незавершенности или открытости, в отличие от жестко заданных и строго контролируемых ситуаций;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разрешение и поощрение множества вопросов;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-создание и разработка приемов, стратегий, инструментов, предметов для последующей деятельности;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стимулирование ответственности и независимости;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делать акцент на самостоятельных разработках, наблюдениях, чувствах, обобщениях, сопоставлениях;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формировать более разнообразный взгляд на мир;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внимание к интересам детей со стороны родителей, окружающих их взрослых;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не сдерживать инициативу, даже в ущерб урока;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lastRenderedPageBreak/>
        <w:t xml:space="preserve">- научить прослеживать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связи;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оказывать поддержку в ситуации успеха;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обеспечить исследовательскую деятельность для одаренных детей;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- педагогу необходимо проявлять настойчивость в работе по развитию определенных способностей ребенка.</w:t>
      </w:r>
    </w:p>
    <w:p w:rsidR="00180AE3" w:rsidRPr="009C181F" w:rsidRDefault="00180AE3" w:rsidP="009C1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5E" w:rsidRPr="009C181F" w:rsidRDefault="002D5D5E" w:rsidP="009C1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AE3" w:rsidRPr="009C181F" w:rsidRDefault="00180AE3" w:rsidP="009C1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 xml:space="preserve">Муниципальный координатор педагог-психолог:     </w:t>
      </w:r>
      <w:r w:rsidR="00166E6E" w:rsidRPr="009C18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C1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81F">
        <w:rPr>
          <w:rFonts w:ascii="Times New Roman" w:hAnsi="Times New Roman" w:cs="Times New Roman"/>
          <w:sz w:val="28"/>
          <w:szCs w:val="28"/>
        </w:rPr>
        <w:t>Теребова</w:t>
      </w:r>
      <w:proofErr w:type="spellEnd"/>
      <w:r w:rsidRPr="009C181F">
        <w:rPr>
          <w:rFonts w:ascii="Times New Roman" w:hAnsi="Times New Roman" w:cs="Times New Roman"/>
          <w:sz w:val="28"/>
          <w:szCs w:val="28"/>
        </w:rPr>
        <w:t xml:space="preserve"> И. А.</w:t>
      </w:r>
    </w:p>
    <w:p w:rsidR="00180AE3" w:rsidRPr="009C181F" w:rsidRDefault="00180AE3" w:rsidP="009C18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181F">
        <w:rPr>
          <w:rFonts w:ascii="Times New Roman" w:hAnsi="Times New Roman" w:cs="Times New Roman"/>
          <w:sz w:val="28"/>
          <w:szCs w:val="28"/>
        </w:rPr>
        <w:t>Дата:</w:t>
      </w:r>
      <w:r w:rsidRPr="009C18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E6E" w:rsidRPr="009C181F">
        <w:rPr>
          <w:rFonts w:ascii="Times New Roman" w:hAnsi="Times New Roman" w:cs="Times New Roman"/>
          <w:sz w:val="28"/>
          <w:szCs w:val="28"/>
        </w:rPr>
        <w:t>13</w:t>
      </w:r>
      <w:r w:rsidR="002D5D5E" w:rsidRPr="009C181F">
        <w:rPr>
          <w:rFonts w:ascii="Times New Roman" w:hAnsi="Times New Roman" w:cs="Times New Roman"/>
          <w:sz w:val="28"/>
          <w:szCs w:val="28"/>
        </w:rPr>
        <w:t xml:space="preserve">.12.2020 </w:t>
      </w:r>
      <w:r w:rsidRPr="009C181F">
        <w:rPr>
          <w:rFonts w:ascii="Times New Roman" w:hAnsi="Times New Roman" w:cs="Times New Roman"/>
          <w:sz w:val="28"/>
          <w:szCs w:val="28"/>
        </w:rPr>
        <w:t>г</w:t>
      </w:r>
    </w:p>
    <w:p w:rsidR="003B68B6" w:rsidRDefault="003B68B6" w:rsidP="009C1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9C1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9C1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180AE3" w:rsidRDefault="00180AE3" w:rsidP="003B68B6">
      <w:pPr>
        <w:rPr>
          <w:rFonts w:ascii="Times New Roman" w:hAnsi="Times New Roman" w:cs="Times New Roman"/>
          <w:sz w:val="24"/>
          <w:szCs w:val="24"/>
        </w:rPr>
      </w:pPr>
    </w:p>
    <w:p w:rsidR="003B68B6" w:rsidRDefault="003B68B6" w:rsidP="003B68B6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3B68B6" w:rsidSect="00C315F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8B6"/>
    <w:rsid w:val="0005503F"/>
    <w:rsid w:val="0007472B"/>
    <w:rsid w:val="000A2C37"/>
    <w:rsid w:val="000B3B8D"/>
    <w:rsid w:val="000F6951"/>
    <w:rsid w:val="00166E6E"/>
    <w:rsid w:val="00180AE3"/>
    <w:rsid w:val="001A631B"/>
    <w:rsid w:val="001E71E1"/>
    <w:rsid w:val="00204E7F"/>
    <w:rsid w:val="002616EB"/>
    <w:rsid w:val="002653CB"/>
    <w:rsid w:val="00294745"/>
    <w:rsid w:val="002D44EE"/>
    <w:rsid w:val="002D5D5E"/>
    <w:rsid w:val="003B68B6"/>
    <w:rsid w:val="004B71DD"/>
    <w:rsid w:val="00520CCD"/>
    <w:rsid w:val="005A6DEA"/>
    <w:rsid w:val="005C26A8"/>
    <w:rsid w:val="00612575"/>
    <w:rsid w:val="00697DA1"/>
    <w:rsid w:val="006E7619"/>
    <w:rsid w:val="006F5A90"/>
    <w:rsid w:val="007C11C6"/>
    <w:rsid w:val="007C34E3"/>
    <w:rsid w:val="00846A16"/>
    <w:rsid w:val="008F2D95"/>
    <w:rsid w:val="0093774F"/>
    <w:rsid w:val="009547A5"/>
    <w:rsid w:val="0099397C"/>
    <w:rsid w:val="009C181F"/>
    <w:rsid w:val="009D2967"/>
    <w:rsid w:val="00A646A9"/>
    <w:rsid w:val="00B94CC1"/>
    <w:rsid w:val="00BC55ED"/>
    <w:rsid w:val="00C22357"/>
    <w:rsid w:val="00C315FE"/>
    <w:rsid w:val="00C344E5"/>
    <w:rsid w:val="00C4096D"/>
    <w:rsid w:val="00C46842"/>
    <w:rsid w:val="00CB5112"/>
    <w:rsid w:val="00CF1211"/>
    <w:rsid w:val="00D039BF"/>
    <w:rsid w:val="00D078F9"/>
    <w:rsid w:val="00D20D95"/>
    <w:rsid w:val="00D30484"/>
    <w:rsid w:val="00D539BC"/>
    <w:rsid w:val="00D728B4"/>
    <w:rsid w:val="00DC7048"/>
    <w:rsid w:val="00E2519E"/>
    <w:rsid w:val="00E46FB8"/>
    <w:rsid w:val="00E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54E1"/>
  <w15:docId w15:val="{0EFC16D5-A8E9-45AC-8785-D8E92F6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</c:v>
                </c:pt>
                <c:pt idx="1">
                  <c:v>9.1000000000000025E-2</c:v>
                </c:pt>
                <c:pt idx="2">
                  <c:v>0.26400000000000001</c:v>
                </c:pt>
                <c:pt idx="3">
                  <c:v>0.11799999999999998</c:v>
                </c:pt>
                <c:pt idx="4">
                  <c:v>7.3000000000000037E-2</c:v>
                </c:pt>
                <c:pt idx="5">
                  <c:v>0.16400000000000006</c:v>
                </c:pt>
                <c:pt idx="6">
                  <c:v>3.6000000000000025E-2</c:v>
                </c:pt>
                <c:pt idx="7">
                  <c:v>0.15500000000000014</c:v>
                </c:pt>
                <c:pt idx="8">
                  <c:v>0.10900000000000007</c:v>
                </c:pt>
                <c:pt idx="9">
                  <c:v>0.13600000000000001</c:v>
                </c:pt>
                <c:pt idx="10">
                  <c:v>8.2000000000000003E-2</c:v>
                </c:pt>
                <c:pt idx="11">
                  <c:v>0.10900000000000007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78336"/>
        <c:axId val="58079872"/>
      </c:barChart>
      <c:catAx>
        <c:axId val="5807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8079872"/>
        <c:crosses val="autoZero"/>
        <c:auto val="1"/>
        <c:lblAlgn val="ctr"/>
        <c:lblOffset val="100"/>
        <c:noMultiLvlLbl val="0"/>
      </c:catAx>
      <c:valAx>
        <c:axId val="58079872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5807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41"/>
          <c:h val="7.6383889513810824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3.5999999999999997E-2</c:v>
                </c:pt>
                <c:pt idx="1">
                  <c:v>3.5999999999999997E-2</c:v>
                </c:pt>
                <c:pt idx="2">
                  <c:v>1.7999999999999999E-2</c:v>
                </c:pt>
                <c:pt idx="3">
                  <c:v>6.3E-2</c:v>
                </c:pt>
                <c:pt idx="4">
                  <c:v>0</c:v>
                </c:pt>
                <c:pt idx="5">
                  <c:v>9.0000000000000028E-3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056448"/>
        <c:axId val="54057984"/>
      </c:barChart>
      <c:catAx>
        <c:axId val="54056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057984"/>
        <c:crosses val="autoZero"/>
        <c:auto val="1"/>
        <c:lblAlgn val="ctr"/>
        <c:lblOffset val="100"/>
        <c:noMultiLvlLbl val="0"/>
      </c:catAx>
      <c:valAx>
        <c:axId val="5405798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540564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91A7-E9C1-4E4A-9E2B-66D45958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25</cp:revision>
  <cp:lastPrinted>2020-12-28T05:41:00Z</cp:lastPrinted>
  <dcterms:created xsi:type="dcterms:W3CDTF">2019-12-02T12:50:00Z</dcterms:created>
  <dcterms:modified xsi:type="dcterms:W3CDTF">2020-12-28T05:44:00Z</dcterms:modified>
</cp:coreProperties>
</file>